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757801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</w:t>
      </w:r>
      <w:r w:rsidR="0098762D">
        <w:rPr>
          <w:rFonts w:ascii="Garamond" w:hAnsi="Garamond"/>
          <w:b/>
          <w:sz w:val="18"/>
          <w:szCs w:val="18"/>
        </w:rPr>
        <w:t>7</w:t>
      </w:r>
      <w:r>
        <w:rPr>
          <w:rFonts w:ascii="Garamond" w:hAnsi="Garamond"/>
          <w:b/>
          <w:sz w:val="18"/>
          <w:szCs w:val="18"/>
        </w:rPr>
        <w:t>/2018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75780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757801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E161AE">
        <w:rPr>
          <w:rFonts w:ascii="Times New Roman" w:eastAsia="Calibri" w:hAnsi="Times New Roman" w:cs="Times New Roman"/>
          <w:i/>
          <w:sz w:val="20"/>
          <w:lang w:eastAsia="pl-PL"/>
        </w:rPr>
        <w:t>zasadnienie musi być spójne</w:t>
      </w:r>
      <w:bookmarkStart w:id="2" w:name="_GoBack"/>
      <w:bookmarkEnd w:id="2"/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E161AE">
              <w:rPr>
                <w:rFonts w:ascii="Garamond" w:hAnsi="Garamond" w:cstheme="minorHAnsi"/>
                <w:color w:val="000000" w:themeColor="text1"/>
              </w:rPr>
            </w:r>
            <w:r w:rsidR="00E161AE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E161AE">
              <w:rPr>
                <w:rFonts w:ascii="Garamond" w:hAnsi="Garamond" w:cstheme="minorHAnsi"/>
                <w:color w:val="000000" w:themeColor="text1"/>
              </w:rPr>
            </w:r>
            <w:r w:rsidR="00E161AE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E161AE">
              <w:rPr>
                <w:rFonts w:ascii="Garamond" w:hAnsi="Garamond" w:cstheme="minorHAnsi"/>
                <w:color w:val="000000" w:themeColor="text1"/>
              </w:rPr>
            </w:r>
            <w:r w:rsidR="00E161AE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E161AE">
              <w:rPr>
                <w:rFonts w:ascii="Garamond" w:hAnsi="Garamond" w:cstheme="minorHAnsi"/>
                <w:b/>
                <w:color w:val="000000" w:themeColor="text1"/>
              </w:rPr>
            </w:r>
            <w:r w:rsidR="00E161AE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3. Ukierunkowanie na zaspokajanie potrzeb grup defaworyzowanych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lastRenderedPageBreak/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artości niematerialne i prawne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E161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757801">
              <w:rPr>
                <w:sz w:val="18"/>
                <w:szCs w:val="18"/>
              </w:rPr>
              <w:t>W</w:t>
            </w:r>
            <w:r w:rsidRPr="009C502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Pr="009C5026">
              <w:rPr>
                <w:sz w:val="18"/>
                <w:szCs w:val="18"/>
              </w:rPr>
              <w:t>Zastosowanie rozwiązań sprzyjających ochronie środowiska  lub klimatu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Pr="009C5026">
              <w:rPr>
                <w:color w:val="auto"/>
                <w:sz w:val="18"/>
                <w:szCs w:val="18"/>
              </w:rPr>
              <w:t>Czas realizacji operacji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9C5026">
              <w:rPr>
                <w:sz w:val="18"/>
                <w:szCs w:val="18"/>
              </w:rPr>
              <w:t>Opłacanie składki członkowskiej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BE" w:rsidRDefault="003513BE" w:rsidP="003A174A">
      <w:pPr>
        <w:spacing w:after="0" w:line="240" w:lineRule="auto"/>
      </w:pPr>
      <w:r>
        <w:separator/>
      </w:r>
    </w:p>
  </w:endnote>
  <w:endnote w:type="continuationSeparator" w:id="0">
    <w:p w:rsidR="003513BE" w:rsidRDefault="003513BE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BE" w:rsidRDefault="003513BE" w:rsidP="003A174A">
      <w:pPr>
        <w:spacing w:after="0" w:line="240" w:lineRule="auto"/>
      </w:pPr>
      <w:r>
        <w:separator/>
      </w:r>
    </w:p>
  </w:footnote>
  <w:footnote w:type="continuationSeparator" w:id="0">
    <w:p w:rsidR="003513BE" w:rsidRDefault="003513BE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D0A33"/>
    <w:rsid w:val="0015220E"/>
    <w:rsid w:val="00161C85"/>
    <w:rsid w:val="001C1ED3"/>
    <w:rsid w:val="00255AC3"/>
    <w:rsid w:val="003513BE"/>
    <w:rsid w:val="00361F8D"/>
    <w:rsid w:val="003A174A"/>
    <w:rsid w:val="003B0C68"/>
    <w:rsid w:val="004177E1"/>
    <w:rsid w:val="004A509A"/>
    <w:rsid w:val="004C5A84"/>
    <w:rsid w:val="004E79B2"/>
    <w:rsid w:val="005151C3"/>
    <w:rsid w:val="00524F9F"/>
    <w:rsid w:val="005E783F"/>
    <w:rsid w:val="006202A3"/>
    <w:rsid w:val="006431E9"/>
    <w:rsid w:val="00757801"/>
    <w:rsid w:val="00790969"/>
    <w:rsid w:val="007E5800"/>
    <w:rsid w:val="0080123F"/>
    <w:rsid w:val="0089698E"/>
    <w:rsid w:val="009605CA"/>
    <w:rsid w:val="00964AD9"/>
    <w:rsid w:val="0098762D"/>
    <w:rsid w:val="009A2F24"/>
    <w:rsid w:val="009C5026"/>
    <w:rsid w:val="009D658F"/>
    <w:rsid w:val="009F6163"/>
    <w:rsid w:val="00A10AA6"/>
    <w:rsid w:val="00A258B0"/>
    <w:rsid w:val="00A26EF3"/>
    <w:rsid w:val="00A52DA5"/>
    <w:rsid w:val="00B02EE3"/>
    <w:rsid w:val="00B06AC2"/>
    <w:rsid w:val="00B14864"/>
    <w:rsid w:val="00B9053D"/>
    <w:rsid w:val="00BE0ABA"/>
    <w:rsid w:val="00C00E5A"/>
    <w:rsid w:val="00C10373"/>
    <w:rsid w:val="00C1463A"/>
    <w:rsid w:val="00C46DDE"/>
    <w:rsid w:val="00C92C36"/>
    <w:rsid w:val="00E161AE"/>
    <w:rsid w:val="00E774DB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9C0E-A46A-4E88-A56A-9F2C59ED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Leśna Kraina</cp:lastModifiedBy>
  <cp:revision>3</cp:revision>
  <cp:lastPrinted>2018-08-08T06:58:00Z</cp:lastPrinted>
  <dcterms:created xsi:type="dcterms:W3CDTF">2018-08-08T06:59:00Z</dcterms:created>
  <dcterms:modified xsi:type="dcterms:W3CDTF">2018-08-08T09:59:00Z</dcterms:modified>
</cp:coreProperties>
</file>